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328E9">
      <w:pPr>
        <w:spacing w:line="6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lang w:val="en-US" w:eastAsia="zh-CN"/>
        </w:rPr>
        <w:t xml:space="preserve">报 名 </w:t>
      </w:r>
      <w:r>
        <w:rPr>
          <w:rFonts w:hint="eastAsia" w:ascii="方正小标宋简体" w:hAnsi="方正小标宋简体" w:eastAsia="方正小标宋简体"/>
          <w:sz w:val="44"/>
          <w:szCs w:val="44"/>
        </w:rPr>
        <w:t>注</w:t>
      </w:r>
      <w:r>
        <w:rPr>
          <w:rFonts w:hint="eastAsia" w:ascii="方正小标宋简体" w:hAnsi="方正小标宋简体" w:eastAsia="方正小标宋简体"/>
          <w:sz w:val="44"/>
          <w:szCs w:val="44"/>
          <w:lang w:val="en-US" w:eastAsia="zh-CN"/>
        </w:rPr>
        <w:t xml:space="preserve"> </w:t>
      </w:r>
      <w:r>
        <w:rPr>
          <w:rFonts w:hint="eastAsia" w:ascii="方正小标宋简体" w:hAnsi="方正小标宋简体" w:eastAsia="方正小标宋简体"/>
          <w:sz w:val="44"/>
          <w:szCs w:val="44"/>
        </w:rPr>
        <w:t>意</w:t>
      </w:r>
      <w:r>
        <w:rPr>
          <w:rFonts w:hint="eastAsia" w:ascii="方正小标宋简体" w:hAnsi="方正小标宋简体" w:eastAsia="方正小标宋简体"/>
          <w:sz w:val="44"/>
          <w:szCs w:val="44"/>
          <w:lang w:val="en-US" w:eastAsia="zh-CN"/>
        </w:rPr>
        <w:t xml:space="preserve"> </w:t>
      </w:r>
      <w:r>
        <w:rPr>
          <w:rFonts w:hint="eastAsia" w:ascii="方正小标宋简体" w:hAnsi="方正小标宋简体" w:eastAsia="方正小标宋简体"/>
          <w:sz w:val="44"/>
          <w:szCs w:val="44"/>
        </w:rPr>
        <w:t>事</w:t>
      </w:r>
      <w:r>
        <w:rPr>
          <w:rFonts w:hint="eastAsia" w:ascii="方正小标宋简体" w:hAnsi="方正小标宋简体" w:eastAsia="方正小标宋简体"/>
          <w:sz w:val="44"/>
          <w:szCs w:val="44"/>
          <w:lang w:val="en-US" w:eastAsia="zh-CN"/>
        </w:rPr>
        <w:t xml:space="preserve"> </w:t>
      </w:r>
      <w:r>
        <w:rPr>
          <w:rFonts w:hint="eastAsia" w:ascii="方正小标宋简体" w:hAnsi="方正小标宋简体" w:eastAsia="方正小标宋简体"/>
          <w:sz w:val="44"/>
          <w:szCs w:val="44"/>
        </w:rPr>
        <w:t>项</w:t>
      </w:r>
    </w:p>
    <w:p w14:paraId="66F98B6F">
      <w:pPr>
        <w:spacing w:line="600" w:lineRule="exact"/>
        <w:jc w:val="center"/>
        <w:rPr>
          <w:rFonts w:hint="eastAsia" w:ascii="方正小标宋简体" w:hAnsi="方正粗黑宋简体" w:eastAsia="方正小标宋简体"/>
        </w:rPr>
      </w:pPr>
    </w:p>
    <w:p w14:paraId="25049DBD">
      <w:pPr>
        <w:keepNext w:val="0"/>
        <w:keepLines w:val="0"/>
        <w:pageBreakBefore w:val="0"/>
        <w:widowControl/>
        <w:shd w:val="clear" w:color="auto" w:fill="FFFFFF"/>
        <w:kinsoku/>
        <w:wordWrap w:val="0"/>
        <w:overflowPunct/>
        <w:topLinePunct w:val="0"/>
        <w:autoSpaceDN/>
        <w:bidi w:val="0"/>
        <w:adjustRightInd/>
        <w:snapToGrid/>
        <w:spacing w:line="560" w:lineRule="exact"/>
        <w:ind w:firstLine="640" w:firstLineChars="200"/>
        <w:jc w:val="left"/>
        <w:textAlignment w:val="auto"/>
        <w:rPr>
          <w:rFonts w:hint="eastAsia" w:ascii="黑体" w:hAnsi="黑体" w:eastAsia="黑体"/>
          <w:b w:val="0"/>
          <w:bCs w:val="0"/>
          <w:color w:val="333333"/>
          <w:kern w:val="0"/>
          <w:sz w:val="32"/>
          <w:szCs w:val="32"/>
        </w:rPr>
      </w:pPr>
      <w:r>
        <w:rPr>
          <w:rFonts w:hint="eastAsia" w:ascii="黑体" w:hAnsi="黑体" w:eastAsia="黑体"/>
          <w:b w:val="0"/>
          <w:bCs w:val="0"/>
          <w:color w:val="333333"/>
          <w:kern w:val="0"/>
          <w:sz w:val="32"/>
          <w:szCs w:val="32"/>
        </w:rPr>
        <w:t>一、信息填报说明</w:t>
      </w:r>
    </w:p>
    <w:p w14:paraId="4DF8BAE9">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考生在国家医学考试网首先填写个人信息（军队考生须使用身份证号报名，并如实选择个人身份类别，规范填写相应证件编号，以免影响参加军事医学加试）,考区选择“山东”,提交报考信息后，页面将直接跳转至“国家医学考试（山东）考生服务系统”。新考生按页面提示进行操作，上传相关证件、证明材料等原件彩色照片，完成后打印《医师资格考试考生报名成功通知单》（个人留存做为网报成功依据）。考生在网报系统上传个人小二寸白底证件照时，应按照系统提示内容下载并运行“医考报名照片检测工具”，网报系统只接受经该工具检测通过且保存后的照片进行上传。</w:t>
      </w:r>
    </w:p>
    <w:p w14:paraId="6BF4F6E3">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202</w:t>
      </w:r>
      <w:r>
        <w:rPr>
          <w:rFonts w:hint="eastAsia" w:ascii="仿宋_GB2312" w:eastAsia="仿宋_GB2312"/>
          <w:bCs/>
          <w:sz w:val="32"/>
          <w:szCs w:val="32"/>
          <w:lang w:val="en-US" w:eastAsia="zh-CN"/>
        </w:rPr>
        <w:t>5</w:t>
      </w:r>
      <w:r>
        <w:rPr>
          <w:rFonts w:hint="eastAsia" w:ascii="仿宋_GB2312" w:eastAsia="仿宋_GB2312"/>
          <w:bCs/>
          <w:sz w:val="32"/>
          <w:szCs w:val="32"/>
        </w:rPr>
        <w:t>年在山东考区审核通过的历史考生，今年再次报考需在网报系统内下载填写并重新上传202</w:t>
      </w:r>
      <w:r>
        <w:rPr>
          <w:rFonts w:hint="eastAsia" w:ascii="仿宋_GB2312" w:eastAsia="仿宋_GB2312"/>
          <w:bCs/>
          <w:sz w:val="32"/>
          <w:szCs w:val="32"/>
          <w:lang w:val="en-US" w:eastAsia="zh-CN"/>
        </w:rPr>
        <w:t>6</w:t>
      </w:r>
      <w:r>
        <w:rPr>
          <w:rFonts w:hint="eastAsia" w:ascii="仿宋_GB2312" w:eastAsia="仿宋_GB2312"/>
          <w:bCs/>
          <w:sz w:val="32"/>
          <w:szCs w:val="32"/>
        </w:rPr>
        <w:t>年出具的《医师资格考试试用期考核证明》</w:t>
      </w:r>
      <w:r>
        <w:rPr>
          <w:rFonts w:hint="eastAsia" w:ascii="仿宋_GB2312" w:eastAsia="仿宋_GB2312"/>
          <w:bCs/>
          <w:sz w:val="32"/>
          <w:szCs w:val="32"/>
          <w:lang w:eastAsia="zh-CN"/>
        </w:rPr>
        <w:t>（</w:t>
      </w:r>
      <w:r>
        <w:rPr>
          <w:rFonts w:hint="eastAsia" w:ascii="仿宋_GB2312" w:eastAsia="仿宋_GB2312"/>
          <w:bCs/>
          <w:sz w:val="32"/>
          <w:szCs w:val="32"/>
          <w:lang w:val="en-US" w:eastAsia="zh-CN"/>
        </w:rPr>
        <w:t>医学专业实践工作证明</w:t>
      </w:r>
      <w:r>
        <w:rPr>
          <w:rFonts w:hint="eastAsia" w:ascii="仿宋_GB2312" w:eastAsia="仿宋_GB2312"/>
          <w:bCs/>
          <w:sz w:val="32"/>
          <w:szCs w:val="32"/>
          <w:lang w:eastAsia="zh-CN"/>
        </w:rPr>
        <w:t>）</w:t>
      </w:r>
      <w:r>
        <w:rPr>
          <w:rFonts w:hint="eastAsia" w:ascii="仿宋_GB2312" w:eastAsia="仿宋_GB2312"/>
          <w:bCs/>
          <w:sz w:val="32"/>
          <w:szCs w:val="32"/>
        </w:rPr>
        <w:t>或《执业助理医师报考执业医师执业期考核证明》，以及《报考医师资格考试承诺书》，其他材料（身份证、毕业证等）也需要重新上传。</w:t>
      </w:r>
    </w:p>
    <w:p w14:paraId="4FDE7AC6">
      <w:pPr>
        <w:keepNext w:val="0"/>
        <w:keepLines w:val="0"/>
        <w:pageBreakBefore w:val="0"/>
        <w:widowControl/>
        <w:shd w:val="clear" w:color="auto" w:fill="FFFFFF"/>
        <w:kinsoku/>
        <w:wordWrap w:val="0"/>
        <w:overflowPunct/>
        <w:topLinePunct w:val="0"/>
        <w:autoSpaceDN/>
        <w:bidi w:val="0"/>
        <w:adjustRightInd/>
        <w:snapToGrid/>
        <w:spacing w:line="560" w:lineRule="exact"/>
        <w:ind w:firstLine="640" w:firstLineChars="200"/>
        <w:jc w:val="left"/>
        <w:textAlignment w:val="auto"/>
        <w:rPr>
          <w:rFonts w:hint="eastAsia" w:ascii="黑体" w:hAnsi="黑体" w:eastAsia="黑体"/>
          <w:b w:val="0"/>
          <w:bCs w:val="0"/>
          <w:color w:val="333333"/>
          <w:kern w:val="0"/>
          <w:sz w:val="32"/>
          <w:szCs w:val="32"/>
        </w:rPr>
      </w:pPr>
      <w:r>
        <w:rPr>
          <w:rFonts w:hint="eastAsia" w:ascii="黑体" w:hAnsi="黑体" w:eastAsia="黑体"/>
          <w:b w:val="0"/>
          <w:bCs w:val="0"/>
          <w:color w:val="333333"/>
          <w:kern w:val="0"/>
          <w:sz w:val="32"/>
          <w:szCs w:val="32"/>
        </w:rPr>
        <w:t>二、审核范围</w:t>
      </w:r>
    </w:p>
    <w:p w14:paraId="6B374521">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济南考点网上审核</w:t>
      </w:r>
      <w:r>
        <w:rPr>
          <w:rFonts w:hint="eastAsia" w:ascii="仿宋_GB2312" w:eastAsia="仿宋_GB2312"/>
          <w:bCs/>
          <w:sz w:val="32"/>
          <w:szCs w:val="32"/>
          <w:u w:val="single"/>
        </w:rPr>
        <w:t>仅对工作（试用）单位在济南且已经</w:t>
      </w:r>
      <w:r>
        <w:rPr>
          <w:rFonts w:hint="eastAsia" w:ascii="仿宋_GB2312" w:eastAsia="仿宋_GB2312"/>
          <w:bCs/>
          <w:sz w:val="32"/>
          <w:szCs w:val="32"/>
          <w:u w:val="single"/>
          <w:lang w:val="en-US" w:eastAsia="zh-CN"/>
        </w:rPr>
        <w:t>备案的</w:t>
      </w:r>
      <w:r>
        <w:rPr>
          <w:rFonts w:hint="eastAsia" w:ascii="仿宋_GB2312" w:eastAsia="仿宋_GB2312"/>
          <w:bCs/>
          <w:sz w:val="32"/>
          <w:szCs w:val="32"/>
          <w:u w:val="single"/>
        </w:rPr>
        <w:t>考生进行资料审核</w:t>
      </w:r>
      <w:r>
        <w:rPr>
          <w:rFonts w:hint="eastAsia" w:ascii="仿宋_GB2312" w:eastAsia="仿宋_GB2312"/>
          <w:bCs/>
          <w:sz w:val="32"/>
          <w:szCs w:val="32"/>
        </w:rPr>
        <w:t>，期间不接受补报名。撤回网报信息后注意需再次提交。</w:t>
      </w:r>
    </w:p>
    <w:p w14:paraId="1559CD6E">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黑体" w:hAnsi="黑体" w:eastAsia="黑体"/>
          <w:b w:val="0"/>
          <w:bCs/>
          <w:sz w:val="32"/>
          <w:szCs w:val="32"/>
        </w:rPr>
      </w:pPr>
      <w:r>
        <w:rPr>
          <w:rFonts w:hint="eastAsia" w:ascii="黑体" w:hAnsi="黑体" w:eastAsia="黑体"/>
          <w:b w:val="0"/>
          <w:bCs/>
          <w:sz w:val="32"/>
          <w:szCs w:val="32"/>
        </w:rPr>
        <w:t>三、执业年限</w:t>
      </w:r>
    </w:p>
    <w:p w14:paraId="27C5129D">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bCs/>
          <w:sz w:val="32"/>
          <w:szCs w:val="32"/>
          <w:u w:val="single"/>
        </w:rPr>
      </w:pPr>
      <w:r>
        <w:rPr>
          <w:rFonts w:hint="eastAsia" w:ascii="仿宋_GB2312" w:eastAsia="仿宋_GB2312"/>
          <w:bCs/>
          <w:sz w:val="32"/>
          <w:szCs w:val="32"/>
        </w:rPr>
        <w:t>专科学历毕业的须于202</w:t>
      </w:r>
      <w:r>
        <w:rPr>
          <w:rFonts w:hint="eastAsia" w:ascii="仿宋_GB2312" w:eastAsia="仿宋_GB2312"/>
          <w:bCs/>
          <w:sz w:val="32"/>
          <w:szCs w:val="32"/>
          <w:lang w:val="en-US" w:eastAsia="zh-CN"/>
        </w:rPr>
        <w:t>4</w:t>
      </w:r>
      <w:r>
        <w:rPr>
          <w:rFonts w:hint="eastAsia" w:ascii="仿宋_GB2312" w:eastAsia="仿宋_GB2312"/>
          <w:bCs/>
          <w:sz w:val="32"/>
          <w:szCs w:val="32"/>
        </w:rPr>
        <w:t>年8月31日前注册，中专学历毕业的于20</w:t>
      </w:r>
      <w:r>
        <w:rPr>
          <w:rFonts w:hint="eastAsia" w:ascii="仿宋_GB2312" w:eastAsia="仿宋_GB2312"/>
          <w:bCs/>
          <w:sz w:val="32"/>
          <w:szCs w:val="32"/>
          <w:lang w:val="en-US" w:eastAsia="zh-CN"/>
        </w:rPr>
        <w:t>21</w:t>
      </w:r>
      <w:r>
        <w:rPr>
          <w:rFonts w:hint="eastAsia" w:ascii="仿宋_GB2312" w:eastAsia="仿宋_GB2312"/>
          <w:bCs/>
          <w:sz w:val="32"/>
          <w:szCs w:val="32"/>
        </w:rPr>
        <w:t>年8月31日前注册，方可报考202</w:t>
      </w:r>
      <w:r>
        <w:rPr>
          <w:rFonts w:hint="eastAsia" w:ascii="仿宋_GB2312" w:eastAsia="仿宋_GB2312"/>
          <w:bCs/>
          <w:sz w:val="32"/>
          <w:szCs w:val="32"/>
          <w:lang w:val="en-US" w:eastAsia="zh-CN"/>
        </w:rPr>
        <w:t>6</w:t>
      </w:r>
      <w:r>
        <w:rPr>
          <w:rFonts w:hint="eastAsia" w:ascii="仿宋_GB2312" w:eastAsia="仿宋_GB2312"/>
          <w:bCs/>
          <w:sz w:val="32"/>
          <w:szCs w:val="32"/>
        </w:rPr>
        <w:t>年医师资格考试。</w:t>
      </w:r>
      <w:r>
        <w:rPr>
          <w:rFonts w:hint="eastAsia" w:ascii="仿宋_GB2312" w:eastAsia="仿宋_GB2312"/>
          <w:bCs/>
          <w:sz w:val="32"/>
          <w:szCs w:val="32"/>
          <w:u w:val="single"/>
        </w:rPr>
        <w:t>提供的连续工作证明须按执业变更记录逐个单位出具。</w:t>
      </w:r>
    </w:p>
    <w:p w14:paraId="1A9878AA">
      <w:pPr>
        <w:pStyle w:val="4"/>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黑体" w:hAnsi="黑体" w:eastAsia="黑体"/>
          <w:b w:val="0"/>
          <w:bCs/>
          <w:sz w:val="32"/>
          <w:szCs w:val="32"/>
        </w:rPr>
      </w:pPr>
      <w:r>
        <w:rPr>
          <w:rFonts w:hint="eastAsia" w:ascii="黑体" w:hAnsi="黑体" w:eastAsia="黑体"/>
          <w:b w:val="0"/>
          <w:bCs/>
          <w:sz w:val="32"/>
          <w:szCs w:val="32"/>
        </w:rPr>
        <w:t>四、证明材料</w:t>
      </w:r>
    </w:p>
    <w:p w14:paraId="74FFE483">
      <w:pPr>
        <w:pStyle w:val="4"/>
        <w:keepNext w:val="0"/>
        <w:keepLines w:val="0"/>
        <w:pageBreakBefore w:val="0"/>
        <w:kinsoku/>
        <w:overflowPunct/>
        <w:topLinePunct w:val="0"/>
        <w:autoSpaceDE w:val="0"/>
        <w:autoSpaceDN/>
        <w:bidi w:val="0"/>
        <w:adjustRightInd/>
        <w:snapToGrid/>
        <w:spacing w:line="560" w:lineRule="exact"/>
        <w:ind w:firstLine="640" w:firstLineChars="200"/>
        <w:textAlignment w:val="auto"/>
        <w:rPr>
          <w:rFonts w:hint="eastAsia" w:ascii="楷体" w:hAnsi="楷体" w:eastAsia="楷体"/>
          <w:b w:val="0"/>
          <w:bCs/>
          <w:sz w:val="32"/>
          <w:szCs w:val="32"/>
        </w:rPr>
      </w:pPr>
      <w:r>
        <w:rPr>
          <w:rFonts w:hint="eastAsia" w:ascii="楷体" w:hAnsi="楷体" w:eastAsia="楷体"/>
          <w:b w:val="0"/>
          <w:bCs/>
          <w:sz w:val="32"/>
          <w:szCs w:val="32"/>
        </w:rPr>
        <w:t>1、执业证变更或丢失</w:t>
      </w:r>
    </w:p>
    <w:p w14:paraId="30D89E64">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执业证丢失后补办或跨省变更的原证已收回或丢失的，须由原注册批准单位出具证明或打印注册记录后加盖公章。</w:t>
      </w:r>
    </w:p>
    <w:p w14:paraId="4893E800">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楷体" w:hAnsi="楷体" w:eastAsia="楷体"/>
          <w:b w:val="0"/>
          <w:bCs/>
          <w:sz w:val="32"/>
          <w:szCs w:val="32"/>
        </w:rPr>
      </w:pPr>
      <w:r>
        <w:rPr>
          <w:rFonts w:hint="eastAsia" w:ascii="楷体" w:hAnsi="楷体" w:eastAsia="楷体"/>
          <w:b w:val="0"/>
          <w:bCs/>
          <w:sz w:val="32"/>
          <w:szCs w:val="32"/>
        </w:rPr>
        <w:t>2、考核证明的出具</w:t>
      </w:r>
    </w:p>
    <w:p w14:paraId="5EA55C83">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auto"/>
          <w:sz w:val="32"/>
          <w:szCs w:val="32"/>
          <w:highlight w:val="none"/>
        </w:rPr>
        <w:t>《试用期考核合格证明》（即《医师资格考试医学专业工作实践证明》）仅考试当年有效。《试用期考核合格证明》（即《医师资格考试医学专业工作实践证明》）</w:t>
      </w:r>
      <w:r>
        <w:rPr>
          <w:rFonts w:hint="eastAsia" w:ascii="仿宋_GB2312" w:hAnsi="仿宋_GB2312" w:eastAsia="仿宋_GB2312" w:cs="仿宋_GB2312"/>
          <w:bCs/>
          <w:color w:val="auto"/>
          <w:sz w:val="32"/>
          <w:szCs w:val="32"/>
          <w:highlight w:val="none"/>
        </w:rPr>
        <w:t>和《执业助理医师报考执业医师执业期考核证明》在国家医学考试网下载打印</w:t>
      </w:r>
      <w:r>
        <w:rPr>
          <w:rFonts w:hint="eastAsia" w:ascii="仿宋_GB2312" w:eastAsia="仿宋_GB2312"/>
          <w:sz w:val="32"/>
          <w:szCs w:val="32"/>
        </w:rPr>
        <w:t>，</w:t>
      </w:r>
      <w:r>
        <w:rPr>
          <w:rFonts w:hint="eastAsia" w:ascii="仿宋_GB2312" w:eastAsia="仿宋_GB2312"/>
          <w:sz w:val="32"/>
          <w:szCs w:val="32"/>
          <w:u w:val="single"/>
        </w:rPr>
        <w:t>如涉及多个单位，须多个单位同时</w:t>
      </w:r>
      <w:r>
        <w:rPr>
          <w:rFonts w:hint="eastAsia" w:ascii="仿宋_GB2312" w:eastAsia="仿宋_GB2312"/>
          <w:sz w:val="32"/>
          <w:szCs w:val="32"/>
          <w:u w:val="single"/>
          <w:lang w:val="en-US" w:eastAsia="zh-CN"/>
        </w:rPr>
        <w:t>开具</w:t>
      </w:r>
      <w:r>
        <w:rPr>
          <w:rFonts w:hint="eastAsia" w:ascii="仿宋_GB2312" w:eastAsia="仿宋_GB2312"/>
          <w:sz w:val="32"/>
          <w:szCs w:val="32"/>
          <w:u w:val="single"/>
        </w:rPr>
        <w:t>证明，每个单位一份</w:t>
      </w:r>
      <w:r>
        <w:rPr>
          <w:rFonts w:hint="eastAsia" w:ascii="仿宋_GB2312" w:eastAsia="仿宋_GB2312"/>
          <w:sz w:val="32"/>
          <w:szCs w:val="32"/>
        </w:rPr>
        <w:t>（加盖单位公章并法人签字或盖名章，缺一不可）</w:t>
      </w:r>
      <w:r>
        <w:rPr>
          <w:rFonts w:hint="eastAsia" w:ascii="仿宋_GB2312" w:eastAsia="仿宋_GB2312"/>
          <w:sz w:val="32"/>
          <w:szCs w:val="32"/>
          <w:lang w:eastAsia="zh-CN"/>
        </w:rPr>
        <w:t>。</w:t>
      </w:r>
      <w:r>
        <w:rPr>
          <w:rFonts w:hint="eastAsia" w:ascii="仿宋_GB2312" w:eastAsia="仿宋_GB2312"/>
          <w:sz w:val="32"/>
          <w:szCs w:val="32"/>
        </w:rPr>
        <w:t>单位撤并注销的由单位上级卫生行政主管部门或审批行政主管部门出具证明</w:t>
      </w:r>
      <w:r>
        <w:rPr>
          <w:rFonts w:hint="eastAsia" w:ascii="仿宋_GB2312" w:eastAsia="仿宋_GB2312"/>
          <w:sz w:val="32"/>
          <w:szCs w:val="32"/>
          <w:lang w:val="en-US" w:eastAsia="zh-CN"/>
        </w:rPr>
        <w:t>或行政服务审批局网站公示截图</w:t>
      </w:r>
      <w:r>
        <w:rPr>
          <w:rFonts w:hint="eastAsia" w:ascii="仿宋_GB2312" w:eastAsia="仿宋_GB2312"/>
          <w:sz w:val="32"/>
          <w:szCs w:val="32"/>
        </w:rPr>
        <w:t>。执业助理医师申报执业医师的</w:t>
      </w:r>
      <w:r>
        <w:rPr>
          <w:rFonts w:hint="eastAsia" w:ascii="仿宋_GB2312" w:eastAsia="仿宋_GB2312"/>
          <w:sz w:val="32"/>
          <w:szCs w:val="32"/>
          <w:lang w:val="en-US" w:eastAsia="zh-CN"/>
        </w:rPr>
        <w:t>只要</w:t>
      </w:r>
      <w:r>
        <w:rPr>
          <w:rFonts w:hint="eastAsia" w:ascii="仿宋_GB2312" w:eastAsia="仿宋_GB2312"/>
          <w:sz w:val="32"/>
          <w:szCs w:val="32"/>
        </w:rPr>
        <w:t>上传《执业助理医师报考执业医师执业期考核证明》即可。</w:t>
      </w:r>
    </w:p>
    <w:p w14:paraId="5BCCC7D1">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考点对备案材料进行审核，</w:t>
      </w:r>
      <w:r>
        <w:rPr>
          <w:rFonts w:hint="eastAsia" w:ascii="仿宋_GB2312" w:eastAsia="仿宋_GB2312"/>
          <w:color w:val="auto"/>
          <w:sz w:val="32"/>
          <w:szCs w:val="32"/>
          <w:lang w:val="en-US" w:eastAsia="zh-CN"/>
        </w:rPr>
        <w:t>对备案材料存疑的，相关医疗机构应按照要求提供相关的证明材料。如未能提供，其对应人员的备案视为无效，并取消相关考生的本年度报名资格。</w:t>
      </w:r>
      <w:r>
        <w:rPr>
          <w:rFonts w:hint="eastAsia" w:ascii="仿宋_GB2312" w:eastAsia="仿宋_GB2312"/>
          <w:sz w:val="32"/>
          <w:szCs w:val="32"/>
        </w:rPr>
        <w:t>对开</w:t>
      </w:r>
      <w:r>
        <w:rPr>
          <w:rFonts w:hint="eastAsia" w:ascii="仿宋_GB2312" w:eastAsia="仿宋_GB2312"/>
          <w:sz w:val="32"/>
          <w:szCs w:val="32"/>
          <w:lang w:val="en-US" w:eastAsia="zh-CN"/>
        </w:rPr>
        <w:t>具</w:t>
      </w:r>
      <w:r>
        <w:rPr>
          <w:rFonts w:hint="eastAsia" w:ascii="仿宋_GB2312" w:eastAsia="仿宋_GB2312"/>
          <w:sz w:val="32"/>
          <w:szCs w:val="32"/>
        </w:rPr>
        <w:t>虚假证明的医疗机构通报其主管卫生行政部门进行</w:t>
      </w:r>
      <w:r>
        <w:rPr>
          <w:rFonts w:hint="eastAsia" w:ascii="仿宋_GB2312" w:eastAsia="仿宋_GB2312"/>
          <w:sz w:val="32"/>
          <w:szCs w:val="32"/>
          <w:lang w:val="en-US" w:eastAsia="zh-CN"/>
        </w:rPr>
        <w:t>通报。对于有存疑的毕业证书等材料</w:t>
      </w:r>
      <w:r>
        <w:rPr>
          <w:rFonts w:hint="eastAsia" w:ascii="仿宋_GB2312" w:eastAsia="仿宋_GB2312"/>
          <w:sz w:val="32"/>
          <w:szCs w:val="32"/>
        </w:rPr>
        <w:t>，</w:t>
      </w:r>
      <w:r>
        <w:rPr>
          <w:rFonts w:hint="eastAsia" w:ascii="仿宋_GB2312" w:eastAsia="仿宋_GB2312"/>
          <w:sz w:val="32"/>
          <w:szCs w:val="32"/>
          <w:lang w:val="en-US" w:eastAsia="zh-CN"/>
        </w:rPr>
        <w:t>考点扣留后核查，</w:t>
      </w:r>
      <w:r>
        <w:rPr>
          <w:rFonts w:hint="eastAsia" w:ascii="仿宋_GB2312" w:eastAsia="仿宋_GB2312"/>
          <w:sz w:val="32"/>
          <w:szCs w:val="32"/>
        </w:rPr>
        <w:t>核实</w:t>
      </w:r>
      <w:r>
        <w:rPr>
          <w:rFonts w:hint="eastAsia" w:ascii="仿宋_GB2312" w:eastAsia="仿宋_GB2312"/>
          <w:sz w:val="32"/>
          <w:szCs w:val="32"/>
          <w:lang w:val="en-US" w:eastAsia="zh-CN"/>
        </w:rPr>
        <w:t>为假证后</w:t>
      </w:r>
      <w:r>
        <w:rPr>
          <w:rFonts w:hint="eastAsia" w:ascii="仿宋_GB2312" w:eastAsia="仿宋_GB2312"/>
          <w:sz w:val="32"/>
          <w:szCs w:val="32"/>
        </w:rPr>
        <w:t>进行通报</w:t>
      </w:r>
      <w:r>
        <w:rPr>
          <w:rFonts w:hint="eastAsia" w:ascii="仿宋_GB2312" w:eastAsia="仿宋_GB2312"/>
          <w:sz w:val="32"/>
          <w:szCs w:val="32"/>
          <w:lang w:eastAsia="zh-CN"/>
        </w:rPr>
        <w:t>。</w:t>
      </w:r>
      <w:r>
        <w:rPr>
          <w:rFonts w:hint="eastAsia" w:ascii="仿宋_GB2312" w:eastAsia="仿宋_GB2312"/>
          <w:sz w:val="32"/>
          <w:szCs w:val="32"/>
          <w:lang w:val="en-US" w:eastAsia="zh-CN"/>
        </w:rPr>
        <w:t>所有核实后为虚假证明材料的，</w:t>
      </w:r>
      <w:r>
        <w:rPr>
          <w:rFonts w:hint="eastAsia" w:ascii="仿宋_GB2312" w:eastAsia="仿宋_GB2312"/>
          <w:sz w:val="32"/>
          <w:szCs w:val="32"/>
        </w:rPr>
        <w:t>依据《医师资格考试违纪处理规定》</w:t>
      </w:r>
      <w:r>
        <w:rPr>
          <w:rFonts w:hint="eastAsia" w:ascii="仿宋_GB2312" w:eastAsia="仿宋_GB2312"/>
          <w:sz w:val="32"/>
          <w:szCs w:val="32"/>
          <w:lang w:val="en-US" w:eastAsia="zh-CN"/>
        </w:rPr>
        <w:t>进行处理。</w:t>
      </w:r>
    </w:p>
    <w:p w14:paraId="1E56F17B">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楷体" w:hAnsi="楷体" w:eastAsia="楷体"/>
          <w:b w:val="0"/>
          <w:bCs/>
          <w:sz w:val="32"/>
          <w:szCs w:val="32"/>
        </w:rPr>
      </w:pPr>
      <w:r>
        <w:rPr>
          <w:rFonts w:hint="eastAsia" w:ascii="楷体" w:hAnsi="楷体" w:eastAsia="楷体"/>
          <w:b w:val="0"/>
          <w:bCs/>
          <w:sz w:val="32"/>
          <w:szCs w:val="32"/>
        </w:rPr>
        <w:t>3、医疗机构许可证</w:t>
      </w:r>
    </w:p>
    <w:p w14:paraId="3E267A1C">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除军队医疗机构、三级甲等医院、各级疾控中心外，其他医疗机构均须提供《医疗机构执业许可证》副本</w:t>
      </w:r>
      <w:r>
        <w:rPr>
          <w:rFonts w:hint="eastAsia" w:ascii="仿宋_GB2312" w:eastAsia="仿宋_GB2312"/>
          <w:sz w:val="32"/>
          <w:szCs w:val="32"/>
          <w:lang w:val="en-US" w:eastAsia="zh-CN"/>
        </w:rPr>
        <w:t>或备案证</w:t>
      </w:r>
      <w:r>
        <w:rPr>
          <w:rFonts w:hint="eastAsia" w:ascii="仿宋_GB2312" w:eastAsia="仿宋_GB2312"/>
          <w:sz w:val="32"/>
          <w:szCs w:val="32"/>
        </w:rPr>
        <w:t>原件（注意是“副本”，正本无效），或加盖单位公章的复印件。医疗机构如有变更信息，请将变更项同时上传。非现役军人在部队医院试用或执业的，须提供军队医疗机构对外服务许可证。</w:t>
      </w:r>
    </w:p>
    <w:p w14:paraId="507759BB">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楷体" w:hAnsi="楷体" w:eastAsia="楷体"/>
          <w:b w:val="0"/>
          <w:bCs/>
          <w:sz w:val="32"/>
          <w:szCs w:val="32"/>
        </w:rPr>
      </w:pPr>
      <w:r>
        <w:rPr>
          <w:rFonts w:hint="eastAsia" w:ascii="楷体" w:hAnsi="楷体" w:eastAsia="楷体"/>
          <w:b w:val="0"/>
          <w:bCs/>
          <w:sz w:val="32"/>
          <w:szCs w:val="32"/>
        </w:rPr>
        <w:t>4、证件上传</w:t>
      </w:r>
    </w:p>
    <w:p w14:paraId="7AD8B1A9">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（1）身份证。</w:t>
      </w:r>
      <w:r>
        <w:rPr>
          <w:rFonts w:hint="eastAsia" w:ascii="仿宋_GB2312" w:eastAsia="仿宋_GB2312"/>
          <w:sz w:val="32"/>
          <w:szCs w:val="32"/>
        </w:rPr>
        <w:t>须双面拍照上传，其他证件（军官证、护照）须将照片页与内容页同时拍照上传。并同时上传本人手持身份证明正面照片。</w:t>
      </w:r>
    </w:p>
    <w:p w14:paraId="52995168">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u w:val="single"/>
          <w:lang w:val="en-US" w:eastAsia="zh-CN"/>
        </w:rPr>
        <w:t>毕业证。使用毕业证原件拍照上传。</w:t>
      </w:r>
    </w:p>
    <w:p w14:paraId="48108BFF">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（3）资格证。</w:t>
      </w:r>
      <w:r>
        <w:rPr>
          <w:rFonts w:hint="eastAsia" w:ascii="仿宋_GB2312" w:eastAsia="仿宋_GB2312"/>
          <w:sz w:val="32"/>
          <w:szCs w:val="32"/>
        </w:rPr>
        <w:t>助理医师报考执业医师，资格证、执业证信息须完整上传（</w:t>
      </w:r>
      <w:r>
        <w:rPr>
          <w:rFonts w:hint="eastAsia" w:ascii="仿宋_GB2312" w:eastAsia="仿宋_GB2312"/>
          <w:sz w:val="32"/>
          <w:szCs w:val="32"/>
          <w:u w:val="single"/>
        </w:rPr>
        <w:t>包含本人信息页、助理医师执业证书需要拍照上传所有执业地点页，首次注册时执业机构信息可能会打印在执业证书的最后一页</w:t>
      </w:r>
      <w:r>
        <w:rPr>
          <w:rFonts w:hint="eastAsia" w:ascii="仿宋_GB2312" w:eastAsia="仿宋_GB2312"/>
          <w:sz w:val="32"/>
          <w:szCs w:val="32"/>
        </w:rPr>
        <w:t>）。</w:t>
      </w:r>
    </w:p>
    <w:p w14:paraId="7A528049">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楷体" w:hAnsi="楷体" w:eastAsia="楷体"/>
          <w:b/>
          <w:sz w:val="32"/>
          <w:szCs w:val="32"/>
          <w:lang w:val="en-US" w:eastAsia="zh-CN"/>
        </w:rPr>
      </w:pPr>
      <w:r>
        <w:rPr>
          <w:rFonts w:hint="eastAsia" w:ascii="楷体" w:hAnsi="楷体" w:eastAsia="楷体"/>
          <w:b w:val="0"/>
          <w:bCs/>
          <w:sz w:val="32"/>
          <w:szCs w:val="32"/>
          <w:lang w:val="en-US" w:eastAsia="zh-CN"/>
        </w:rPr>
        <w:t>5、医师电子证照</w:t>
      </w:r>
    </w:p>
    <w:p w14:paraId="234DBCCD">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查询路径：国家卫健委电子化注册系统个人端（https://cndocsys.cn/home）操作：登录→进入电子证照→申领/亮照，可查看、保存、下载PDF</w:t>
      </w:r>
    </w:p>
    <w:p w14:paraId="58DFC315">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楷体" w:hAnsi="楷体" w:eastAsia="楷体"/>
          <w:b w:val="0"/>
          <w:bCs/>
          <w:sz w:val="32"/>
          <w:szCs w:val="32"/>
          <w:lang w:val="en-US" w:eastAsia="zh-CN"/>
        </w:rPr>
      </w:pPr>
      <w:r>
        <w:rPr>
          <w:rFonts w:hint="eastAsia" w:ascii="楷体" w:hAnsi="楷体" w:eastAsia="楷体"/>
          <w:b w:val="0"/>
          <w:bCs/>
          <w:sz w:val="32"/>
          <w:szCs w:val="32"/>
          <w:lang w:val="en-US" w:eastAsia="zh-CN"/>
        </w:rPr>
        <w:t>6</w:t>
      </w:r>
      <w:r>
        <w:rPr>
          <w:rFonts w:hint="eastAsia" w:ascii="楷体" w:hAnsi="楷体" w:eastAsia="楷体"/>
          <w:b w:val="0"/>
          <w:bCs/>
          <w:sz w:val="32"/>
          <w:szCs w:val="32"/>
        </w:rPr>
        <w:t>、短线医学</w:t>
      </w:r>
    </w:p>
    <w:p w14:paraId="17EDA5F6">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参加短线医学加试的考生，报考执业医师的试用期岗位必须为院前急救或儿科（试用机构诊疗项目内无院前急救、儿科不允许报考）；执业助理医师报考执业医师，注册证执业范围必须为院前急救或儿科。考生须上传</w:t>
      </w:r>
      <w:r>
        <w:rPr>
          <w:rFonts w:hint="eastAsia" w:ascii="仿宋_GB2312" w:hAnsi="仿宋_GB2312" w:eastAsia="仿宋_GB2312" w:cs="仿宋_GB2312"/>
          <w:color w:val="auto"/>
          <w:sz w:val="32"/>
          <w:szCs w:val="32"/>
          <w:highlight w:val="none"/>
        </w:rPr>
        <w:t>《医师资格考试短线医学加试考试考生报名资格申请审核表》</w:t>
      </w:r>
      <w:r>
        <w:rPr>
          <w:rFonts w:hint="eastAsia" w:ascii="仿宋_GB2312" w:eastAsia="仿宋_GB2312"/>
          <w:sz w:val="32"/>
          <w:szCs w:val="32"/>
        </w:rPr>
        <w:t>。</w:t>
      </w:r>
    </w:p>
    <w:p w14:paraId="09292813">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楷体" w:hAnsi="楷体" w:eastAsia="楷体"/>
          <w:b w:val="0"/>
          <w:bCs/>
          <w:sz w:val="32"/>
          <w:szCs w:val="32"/>
        </w:rPr>
      </w:pPr>
      <w:r>
        <w:rPr>
          <w:rFonts w:hint="eastAsia" w:ascii="楷体" w:hAnsi="楷体" w:eastAsia="楷体"/>
          <w:b w:val="0"/>
          <w:bCs/>
          <w:sz w:val="32"/>
          <w:szCs w:val="32"/>
          <w:lang w:val="en-US" w:eastAsia="zh-CN"/>
        </w:rPr>
        <w:t>7</w:t>
      </w:r>
      <w:r>
        <w:rPr>
          <w:rFonts w:hint="eastAsia" w:ascii="楷体" w:hAnsi="楷体" w:eastAsia="楷体"/>
          <w:b w:val="0"/>
          <w:bCs/>
          <w:sz w:val="32"/>
          <w:szCs w:val="32"/>
        </w:rPr>
        <w:t>、乡村全科助理医师</w:t>
      </w:r>
    </w:p>
    <w:p w14:paraId="6ED8A7C4">
      <w:pPr>
        <w:pStyle w:val="4"/>
        <w:keepNext w:val="0"/>
        <w:keepLines w:val="0"/>
        <w:pageBreakBefore w:val="0"/>
        <w:kinsoku/>
        <w:overflowPunct/>
        <w:topLinePunct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报考乡村全科执业助理医师的考生，须同时满足两个条件：1、已在乡镇卫生院或村卫生室工作满一年且考核合格；2、符合《医师资格考试报名资格规定（2014版）》中报考临床、中医、中西医类别医师资格的学历要求。取得资格证书的，执业地点限定为乡镇卫生院或村卫生室（任何社区卫生服务中心、诊所不允许报考）。取得乡村全科执业助理医师资格的人员，在学历、专业、注册年限等符合国家医师资格考试报名资格相关规定的条件下，可以报考临床或中医类别执业医师。</w:t>
      </w:r>
    </w:p>
    <w:p w14:paraId="6FCEB027">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b w:val="0"/>
          <w:bCs/>
          <w:sz w:val="32"/>
          <w:szCs w:val="32"/>
        </w:rPr>
      </w:pPr>
      <w:r>
        <w:rPr>
          <w:rFonts w:hint="eastAsia" w:ascii="楷体" w:hAnsi="楷体" w:eastAsia="楷体"/>
          <w:b w:val="0"/>
          <w:bCs/>
          <w:sz w:val="32"/>
          <w:szCs w:val="32"/>
          <w:lang w:val="en-US" w:eastAsia="zh-CN"/>
        </w:rPr>
        <w:t>8、</w:t>
      </w:r>
      <w:r>
        <w:rPr>
          <w:rFonts w:hint="eastAsia" w:ascii="楷体" w:hAnsi="楷体" w:eastAsia="楷体"/>
          <w:b w:val="0"/>
          <w:bCs/>
          <w:sz w:val="32"/>
          <w:szCs w:val="32"/>
        </w:rPr>
        <w:t>毕业证丢失</w:t>
      </w:r>
    </w:p>
    <w:p w14:paraId="177FC2D3">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bCs/>
          <w:color w:val="auto"/>
          <w:sz w:val="32"/>
          <w:szCs w:val="32"/>
          <w:highlight w:val="none"/>
          <w:lang w:eastAsia="zh-CN"/>
        </w:rPr>
        <w:t>专科以上学历</w:t>
      </w:r>
      <w:r>
        <w:rPr>
          <w:rFonts w:hint="eastAsia" w:ascii="仿宋_GB2312" w:hAnsi="仿宋_GB2312" w:eastAsia="仿宋_GB2312" w:cs="仿宋_GB2312"/>
          <w:bCs/>
          <w:color w:val="auto"/>
          <w:sz w:val="32"/>
          <w:szCs w:val="32"/>
          <w:highlight w:val="none"/>
        </w:rPr>
        <w:t>毕业证丢失的</w:t>
      </w:r>
      <w:r>
        <w:rPr>
          <w:rFonts w:hint="eastAsia" w:ascii="仿宋_GB2312" w:hAnsi="仿宋_GB2312" w:eastAsia="仿宋_GB2312" w:cs="仿宋_GB2312"/>
          <w:bCs/>
          <w:color w:val="auto"/>
          <w:sz w:val="32"/>
          <w:szCs w:val="32"/>
          <w:highlight w:val="none"/>
          <w:lang w:eastAsia="zh-CN"/>
        </w:rPr>
        <w:t>必须</w:t>
      </w:r>
      <w:r>
        <w:rPr>
          <w:rFonts w:hint="eastAsia" w:ascii="仿宋_GB2312" w:hAnsi="仿宋_GB2312" w:eastAsia="仿宋_GB2312" w:cs="仿宋_GB2312"/>
          <w:bCs/>
          <w:color w:val="auto"/>
          <w:sz w:val="32"/>
          <w:szCs w:val="32"/>
          <w:highlight w:val="none"/>
        </w:rPr>
        <w:t>提供由原学校补办</w:t>
      </w:r>
      <w:r>
        <w:rPr>
          <w:rFonts w:hint="eastAsia" w:ascii="仿宋_GB2312" w:hAnsi="仿宋_GB2312" w:eastAsia="仿宋_GB2312" w:cs="仿宋_GB2312"/>
          <w:bCs/>
          <w:color w:val="auto"/>
          <w:sz w:val="32"/>
          <w:szCs w:val="32"/>
          <w:highlight w:val="none"/>
          <w:lang w:eastAsia="zh-CN"/>
        </w:rPr>
        <w:t>的</w:t>
      </w:r>
      <w:r>
        <w:rPr>
          <w:rFonts w:hint="eastAsia" w:ascii="仿宋_GB2312" w:hAnsi="仿宋_GB2312" w:eastAsia="仿宋_GB2312" w:cs="仿宋_GB2312"/>
          <w:bCs/>
          <w:color w:val="auto"/>
          <w:sz w:val="32"/>
          <w:szCs w:val="32"/>
          <w:highlight w:val="none"/>
        </w:rPr>
        <w:t>教育部</w:t>
      </w:r>
      <w:r>
        <w:rPr>
          <w:rFonts w:hint="eastAsia" w:ascii="仿宋_GB2312" w:hAnsi="仿宋_GB2312" w:eastAsia="仿宋_GB2312" w:cs="仿宋_GB2312"/>
          <w:bCs/>
          <w:color w:val="auto"/>
          <w:sz w:val="32"/>
          <w:szCs w:val="32"/>
          <w:highlight w:val="none"/>
          <w:lang w:eastAsia="zh-CN"/>
        </w:rPr>
        <w:t>门</w:t>
      </w:r>
      <w:r>
        <w:rPr>
          <w:rFonts w:hint="eastAsia" w:ascii="仿宋_GB2312" w:hAnsi="仿宋_GB2312" w:eastAsia="仿宋_GB2312" w:cs="仿宋_GB2312"/>
          <w:bCs/>
          <w:color w:val="auto"/>
          <w:sz w:val="32"/>
          <w:szCs w:val="32"/>
          <w:highlight w:val="none"/>
        </w:rPr>
        <w:t>统一制式的“毕业证明书”</w:t>
      </w:r>
      <w:r>
        <w:rPr>
          <w:rFonts w:hint="eastAsia" w:ascii="仿宋_GB2312" w:hAnsi="仿宋_GB2312" w:eastAsia="仿宋_GB2312" w:cs="仿宋_GB2312"/>
          <w:bCs/>
          <w:color w:val="auto"/>
          <w:sz w:val="32"/>
          <w:szCs w:val="32"/>
          <w:highlight w:val="none"/>
          <w:lang w:eastAsia="zh-CN"/>
        </w:rPr>
        <w:t>；中专学历毕业证丢失的，须提供学校所在市教育局补办的</w:t>
      </w:r>
      <w:r>
        <w:rPr>
          <w:rFonts w:hint="eastAsia" w:ascii="仿宋_GB2312" w:hAnsi="仿宋_GB2312" w:eastAsia="仿宋_GB2312" w:cs="仿宋_GB2312"/>
          <w:bCs/>
          <w:color w:val="auto"/>
          <w:sz w:val="32"/>
          <w:szCs w:val="32"/>
          <w:highlight w:val="none"/>
        </w:rPr>
        <w:t>“学历证明书”</w:t>
      </w:r>
      <w:r>
        <w:rPr>
          <w:rFonts w:hint="eastAsia" w:ascii="仿宋_GB2312" w:hAnsi="仿宋_GB2312" w:eastAsia="仿宋_GB2312" w:cs="仿宋_GB2312"/>
          <w:bCs/>
          <w:color w:val="auto"/>
          <w:sz w:val="32"/>
          <w:szCs w:val="32"/>
          <w:highlight w:val="none"/>
          <w:lang w:val="en-US" w:eastAsia="zh-CN"/>
        </w:rPr>
        <w:t>或学历在线验证报告（</w:t>
      </w:r>
      <w:r>
        <w:rPr>
          <w:rFonts w:hint="eastAsia" w:ascii="仿宋_GB2312" w:hAnsi="仿宋_GB2312" w:eastAsia="仿宋_GB2312" w:cs="仿宋_GB2312"/>
          <w:bCs/>
          <w:color w:val="auto"/>
          <w:sz w:val="32"/>
          <w:szCs w:val="32"/>
          <w:highlight w:val="none"/>
        </w:rPr>
        <w:t>2012年</w:t>
      </w:r>
      <w:r>
        <w:rPr>
          <w:rFonts w:hint="eastAsia" w:ascii="仿宋_GB2312" w:hAnsi="仿宋_GB2312" w:eastAsia="仿宋_GB2312" w:cs="仿宋_GB2312"/>
          <w:bCs/>
          <w:color w:val="auto"/>
          <w:sz w:val="32"/>
          <w:szCs w:val="32"/>
          <w:highlight w:val="none"/>
          <w:lang w:val="en-US" w:eastAsia="zh-CN"/>
        </w:rPr>
        <w:t>9月起在山东省内就读</w:t>
      </w:r>
      <w:r>
        <w:rPr>
          <w:rFonts w:hint="eastAsia" w:ascii="仿宋_GB2312" w:hAnsi="仿宋_GB2312" w:eastAsia="仿宋_GB2312" w:cs="仿宋_GB2312"/>
          <w:bCs/>
          <w:color w:val="auto"/>
          <w:sz w:val="32"/>
          <w:szCs w:val="32"/>
          <w:highlight w:val="none"/>
        </w:rPr>
        <w:t>中职学校学生的</w:t>
      </w:r>
      <w:r>
        <w:rPr>
          <w:rFonts w:hint="eastAsia" w:ascii="仿宋_GB2312" w:hAnsi="仿宋_GB2312" w:eastAsia="仿宋_GB2312" w:cs="仿宋_GB2312"/>
          <w:bCs/>
          <w:color w:val="auto"/>
          <w:sz w:val="32"/>
          <w:szCs w:val="32"/>
          <w:highlight w:val="none"/>
          <w:lang w:val="en-US" w:eastAsia="zh-CN"/>
        </w:rPr>
        <w:t>可在</w:t>
      </w:r>
      <w:r>
        <w:rPr>
          <w:rFonts w:hint="eastAsia" w:ascii="仿宋_GB2312" w:hAnsi="仿宋_GB2312" w:eastAsia="仿宋_GB2312" w:cs="仿宋_GB2312"/>
          <w:bCs/>
          <w:color w:val="auto"/>
          <w:sz w:val="32"/>
          <w:szCs w:val="32"/>
          <w:highlight w:val="none"/>
        </w:rPr>
        <w:t>https://zyjy.sdei.edu.cn/xjxlq/</w:t>
      </w:r>
      <w:r>
        <w:rPr>
          <w:rFonts w:hint="eastAsia" w:ascii="仿宋_GB2312" w:hAnsi="仿宋_GB2312" w:eastAsia="仿宋_GB2312" w:cs="仿宋_GB2312"/>
          <w:bCs/>
          <w:color w:val="auto"/>
          <w:sz w:val="32"/>
          <w:szCs w:val="32"/>
          <w:highlight w:val="none"/>
          <w:lang w:val="en-US" w:eastAsia="zh-CN"/>
        </w:rPr>
        <w:t>上查询）。</w:t>
      </w:r>
    </w:p>
    <w:p w14:paraId="59F2F79D">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b w:val="0"/>
          <w:bCs/>
          <w:sz w:val="32"/>
          <w:szCs w:val="32"/>
          <w:lang w:val="en-US" w:eastAsia="zh-CN"/>
        </w:rPr>
      </w:pPr>
      <w:r>
        <w:rPr>
          <w:rFonts w:hint="eastAsia" w:ascii="楷体" w:hAnsi="楷体" w:eastAsia="楷体"/>
          <w:b w:val="0"/>
          <w:bCs/>
          <w:sz w:val="32"/>
          <w:szCs w:val="32"/>
          <w:lang w:val="en-US" w:eastAsia="zh-CN"/>
        </w:rPr>
        <w:t>9、考核时间填写</w:t>
      </w:r>
    </w:p>
    <w:p w14:paraId="4A1490AE">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2025年毕业的考生，试用期考核证明截止时间统一填写至2026年8月。</w:t>
      </w:r>
    </w:p>
    <w:p w14:paraId="4193960D">
      <w:pPr>
        <w:pStyle w:val="4"/>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b/>
          <w:sz w:val="32"/>
          <w:szCs w:val="32"/>
        </w:rPr>
      </w:pPr>
      <w:r>
        <w:rPr>
          <w:rFonts w:hint="eastAsia" w:ascii="楷体" w:hAnsi="楷体" w:eastAsia="楷体"/>
          <w:b w:val="0"/>
          <w:bCs/>
          <w:sz w:val="32"/>
          <w:szCs w:val="32"/>
          <w:lang w:val="en-US" w:eastAsia="zh-CN"/>
        </w:rPr>
        <w:t>10、</w:t>
      </w:r>
      <w:r>
        <w:rPr>
          <w:rFonts w:hint="eastAsia" w:ascii="楷体" w:hAnsi="楷体" w:eastAsia="楷体"/>
          <w:b w:val="0"/>
          <w:bCs/>
          <w:sz w:val="32"/>
          <w:szCs w:val="32"/>
        </w:rPr>
        <w:t>外省中专学历</w:t>
      </w:r>
    </w:p>
    <w:p w14:paraId="524C1089">
      <w:pPr>
        <w:keepNext w:val="0"/>
        <w:keepLines w:val="0"/>
        <w:pageBreakBefore w:val="0"/>
        <w:kinsoku/>
        <w:overflowPunct/>
        <w:topLinePunct w:val="0"/>
        <w:autoSpaceDN/>
        <w:bidi w:val="0"/>
        <w:adjustRightInd/>
        <w:snapToGrid/>
        <w:spacing w:line="560" w:lineRule="exact"/>
        <w:ind w:firstLine="640" w:firstLineChars="200"/>
        <w:textAlignment w:val="auto"/>
        <w:rPr>
          <w:sz w:val="32"/>
          <w:szCs w:val="32"/>
        </w:rPr>
      </w:pPr>
      <w:r>
        <w:rPr>
          <w:rFonts w:hint="eastAsia" w:ascii="仿宋_GB2312" w:eastAsia="仿宋_GB2312"/>
          <w:sz w:val="32"/>
          <w:szCs w:val="32"/>
        </w:rPr>
        <w:t>提交</w:t>
      </w:r>
      <w:r>
        <w:rPr>
          <w:rFonts w:hint="eastAsia" w:ascii="仿宋_GB2312" w:hAnsi="仿宋" w:eastAsia="仿宋_GB2312" w:cs="仿宋"/>
          <w:color w:val="000000"/>
          <w:sz w:val="32"/>
          <w:szCs w:val="32"/>
        </w:rPr>
        <w:t>中专学历学籍档案、</w:t>
      </w:r>
      <w:r>
        <w:rPr>
          <w:rFonts w:hint="eastAsia" w:ascii="仿宋_GB2312" w:hAnsi="仿宋" w:eastAsia="仿宋_GB2312" w:cs="仿宋"/>
          <w:color w:val="000000"/>
          <w:spacing w:val="-10"/>
          <w:sz w:val="32"/>
          <w:szCs w:val="32"/>
        </w:rPr>
        <w:t>经山东省教育厅批准的学校跨省招生计划、学校录取新生名册、报到证（只提交学历证书鉴定证明不予受理）。</w:t>
      </w:r>
    </w:p>
    <w:p w14:paraId="18E34088">
      <w:pPr>
        <w:pStyle w:val="4"/>
        <w:keepNext w:val="0"/>
        <w:keepLines w:val="0"/>
        <w:pageBreakBefore w:val="0"/>
        <w:kinsoku/>
        <w:overflowPunct/>
        <w:topLinePunct w:val="0"/>
        <w:autoSpaceDN/>
        <w:bidi w:val="0"/>
        <w:adjustRightInd/>
        <w:snapToGrid/>
        <w:spacing w:line="560" w:lineRule="exact"/>
        <w:textAlignment w:val="auto"/>
        <w:rPr>
          <w:rFonts w:hint="eastAsia" w:ascii="仿宋_GB2312" w:eastAsia="仿宋_GB2312"/>
          <w:sz w:val="32"/>
          <w:szCs w:val="32"/>
        </w:rPr>
      </w:pPr>
      <w:bookmarkStart w:id="0" w:name="_GoBack"/>
      <w:bookmarkEnd w:id="0"/>
    </w:p>
    <w:p w14:paraId="0D70BF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MjlhZjcyZGI1Mjc1NmMwYWJlNDY4MDEzMmU1YzAifQ=="/>
  </w:docVars>
  <w:rsids>
    <w:rsidRoot w:val="00E642F2"/>
    <w:rsid w:val="006C751D"/>
    <w:rsid w:val="007B6B71"/>
    <w:rsid w:val="00AC7381"/>
    <w:rsid w:val="00CD43C1"/>
    <w:rsid w:val="00E642F2"/>
    <w:rsid w:val="02533F0F"/>
    <w:rsid w:val="03136F84"/>
    <w:rsid w:val="0D5038EA"/>
    <w:rsid w:val="11F34DC7"/>
    <w:rsid w:val="1280736E"/>
    <w:rsid w:val="132A4818"/>
    <w:rsid w:val="150A4901"/>
    <w:rsid w:val="16B36B50"/>
    <w:rsid w:val="18714C97"/>
    <w:rsid w:val="1AB86BAD"/>
    <w:rsid w:val="1B943177"/>
    <w:rsid w:val="1D8C147C"/>
    <w:rsid w:val="1EBD29E4"/>
    <w:rsid w:val="1FC9222C"/>
    <w:rsid w:val="285E0D94"/>
    <w:rsid w:val="29AA0009"/>
    <w:rsid w:val="2B2316F0"/>
    <w:rsid w:val="2E00469C"/>
    <w:rsid w:val="3AE25B9F"/>
    <w:rsid w:val="40154172"/>
    <w:rsid w:val="44830BE8"/>
    <w:rsid w:val="4D983602"/>
    <w:rsid w:val="4E94619D"/>
    <w:rsid w:val="512E4EF8"/>
    <w:rsid w:val="54C70D2A"/>
    <w:rsid w:val="65907AD8"/>
    <w:rsid w:val="679A2D3F"/>
    <w:rsid w:val="69BF6BDD"/>
    <w:rsid w:val="6B264A3A"/>
    <w:rsid w:val="6C812F64"/>
    <w:rsid w:val="6DDE15FC"/>
    <w:rsid w:val="6F7C10CD"/>
    <w:rsid w:val="71267542"/>
    <w:rsid w:val="7473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1995</Words>
  <Characters>2080</Characters>
  <Lines>13</Lines>
  <Paragraphs>3</Paragraphs>
  <TotalTime>11</TotalTime>
  <ScaleCrop>false</ScaleCrop>
  <LinksUpToDate>false</LinksUpToDate>
  <CharactersWithSpaces>2085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2024-01-12T07:55:00Z</dcterms:created>
  <dc:creator>lenovo</dc:creator>
  <cp:lastModifiedBy>ailsa周</cp:lastModifiedBy>
  <dcterms:modified xsi:type="dcterms:W3CDTF">2026-01-29T07:49:03Z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FDA59210534B411DBE9B27ACA6A71AB3_13</vt:lpwstr>
  </property>
  <property fmtid="{D5CDD505-2E9C-101B-9397-08002B2CF9AE}" pid="4" name="KSOTemplateDocerSaveRecord">
    <vt:lpwstr>eyJoZGlkIjoiZjg5NGI1ZGJhOWY4OTMzYjBhZWQ1ZGFlMTk1YjRiZDIiLCJ1c2VySWQiOiIxMjgxNTUxNjIxIn0=</vt:lpwstr>
  </property>
</Properties>
</file>